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AAE7" w14:textId="3F030426" w:rsidR="00373899" w:rsidRPr="00373899" w:rsidRDefault="00373899" w:rsidP="00373899">
      <w:pPr>
        <w:jc w:val="center"/>
        <w:rPr>
          <w:rFonts w:ascii="TisaSansPro-Bold" w:hAnsi="TisaSansPro-Bold" w:cs="TisaSansPro-Bold"/>
          <w:color w:val="D90046"/>
          <w:sz w:val="28"/>
          <w:szCs w:val="28"/>
        </w:rPr>
      </w:pPr>
      <w:r w:rsidRPr="00373899">
        <w:rPr>
          <w:rFonts w:ascii="TisaSansPro-Bold" w:hAnsi="TisaSansPro-Bold" w:cs="TisaSansPro-Bold"/>
          <w:color w:val="D90046"/>
          <w:sz w:val="28"/>
          <w:szCs w:val="28"/>
        </w:rPr>
        <w:t>EUCHARISTICKÁ ADORÁCIA – TEXTY</w:t>
      </w:r>
    </w:p>
    <w:p w14:paraId="62D30EB9" w14:textId="77777777" w:rsidR="00373899" w:rsidRDefault="00373899" w:rsidP="001D3F14">
      <w:pPr>
        <w:jc w:val="both"/>
        <w:rPr>
          <w:rFonts w:ascii="Calibri" w:hAnsi="Calibri" w:cs="Calibri"/>
          <w:sz w:val="22"/>
          <w:szCs w:val="22"/>
        </w:rPr>
      </w:pPr>
    </w:p>
    <w:p w14:paraId="3CD14CDF" w14:textId="71C30CE8" w:rsidR="00D12A7D" w:rsidRPr="001D3F14" w:rsidRDefault="00D12A7D" w:rsidP="00373899">
      <w:pPr>
        <w:ind w:firstLine="708"/>
        <w:jc w:val="both"/>
        <w:rPr>
          <w:rFonts w:ascii="Calibri" w:hAnsi="Calibri" w:cs="Calibri"/>
          <w:sz w:val="22"/>
          <w:szCs w:val="22"/>
        </w:rPr>
      </w:pPr>
      <w:r w:rsidRPr="001D3F14">
        <w:rPr>
          <w:rFonts w:ascii="Calibri" w:hAnsi="Calibri" w:cs="Calibri"/>
          <w:sz w:val="22"/>
          <w:szCs w:val="22"/>
        </w:rPr>
        <w:t xml:space="preserve">Ako pripomína sv. Ján Pavol II. v encyklike </w:t>
      </w:r>
      <w:proofErr w:type="spellStart"/>
      <w:r w:rsidRPr="001D3F14">
        <w:rPr>
          <w:rFonts w:ascii="Calibri" w:hAnsi="Calibri" w:cs="Calibri"/>
          <w:sz w:val="22"/>
          <w:szCs w:val="22"/>
        </w:rPr>
        <w:t>Redemptoris</w:t>
      </w:r>
      <w:proofErr w:type="spellEnd"/>
      <w:r w:rsidRPr="001D3F14">
        <w:rPr>
          <w:rFonts w:ascii="Calibri" w:hAnsi="Calibri" w:cs="Calibri"/>
          <w:sz w:val="22"/>
          <w:szCs w:val="22"/>
        </w:rPr>
        <w:t xml:space="preserve"> </w:t>
      </w:r>
      <w:proofErr w:type="spellStart"/>
      <w:r w:rsidRPr="001D3F14">
        <w:rPr>
          <w:rFonts w:ascii="Calibri" w:hAnsi="Calibri" w:cs="Calibri"/>
          <w:sz w:val="22"/>
          <w:szCs w:val="22"/>
        </w:rPr>
        <w:t>Missio</w:t>
      </w:r>
      <w:proofErr w:type="spellEnd"/>
      <w:r w:rsidRPr="001D3F14">
        <w:rPr>
          <w:rFonts w:ascii="Calibri" w:hAnsi="Calibri" w:cs="Calibri"/>
          <w:sz w:val="22"/>
          <w:szCs w:val="22"/>
        </w:rPr>
        <w:t xml:space="preserve">, misijné povolanie vyrastá z povolania k svätosti; misionár je autentický iba vtedy, keď sa vydá na cestu svätosti. Preto dnes obetujeme túto adoráciu za všetkých misionárov, aby v sebe živili túžbu po svätosti a boli vernými svedkami Krista všade tam, kde pôsobia. Misionár má byť „kontemplatívny uprostred činnosti“: odpoveď na problémy hľadá vo svetle Božieho slova a v modlitbe </w:t>
      </w:r>
      <w:r w:rsidR="00356D1A">
        <w:rPr>
          <w:rFonts w:ascii="Calibri" w:hAnsi="Calibri" w:cs="Calibri"/>
          <w:sz w:val="22"/>
          <w:szCs w:val="22"/>
        </w:rPr>
        <w:t>-</w:t>
      </w:r>
      <w:r w:rsidRPr="001D3F14">
        <w:rPr>
          <w:rFonts w:ascii="Calibri" w:hAnsi="Calibri" w:cs="Calibri"/>
          <w:sz w:val="22"/>
          <w:szCs w:val="22"/>
        </w:rPr>
        <w:t xml:space="preserve"> osobnej i spoločnej.</w:t>
      </w:r>
    </w:p>
    <w:p w14:paraId="447EE0DA" w14:textId="698EDE1C" w:rsidR="00D12A7D" w:rsidRPr="001D3F14" w:rsidRDefault="00D12A7D" w:rsidP="001D3F14">
      <w:pPr>
        <w:jc w:val="both"/>
        <w:rPr>
          <w:rFonts w:ascii="Calibri" w:hAnsi="Calibri" w:cs="Calibri"/>
          <w:sz w:val="22"/>
          <w:szCs w:val="22"/>
        </w:rPr>
      </w:pPr>
      <w:r w:rsidRPr="001D3F14">
        <w:rPr>
          <w:rFonts w:ascii="Calibri" w:hAnsi="Calibri" w:cs="Calibri"/>
          <w:sz w:val="22"/>
          <w:szCs w:val="22"/>
        </w:rPr>
        <w:t>Rozjímať znamená mať evanjeliový pohľad na život a silu sprítomňovať Zmŕtvychvstalého, prítomného v Eucharistii, každému mužovi a žene, našim bratom a sestrám. Cirkev, ktor</w:t>
      </w:r>
      <w:r w:rsidR="00A62248">
        <w:rPr>
          <w:rFonts w:ascii="Calibri" w:hAnsi="Calibri" w:cs="Calibri"/>
          <w:sz w:val="22"/>
          <w:szCs w:val="22"/>
        </w:rPr>
        <w:t>ej</w:t>
      </w:r>
      <w:r w:rsidRPr="001D3F14">
        <w:rPr>
          <w:rFonts w:ascii="Calibri" w:hAnsi="Calibri" w:cs="Calibri"/>
          <w:sz w:val="22"/>
          <w:szCs w:val="22"/>
        </w:rPr>
        <w:t xml:space="preserve"> Kristus </w:t>
      </w:r>
      <w:r w:rsidR="00A62248">
        <w:rPr>
          <w:rFonts w:ascii="Calibri" w:hAnsi="Calibri" w:cs="Calibri"/>
          <w:sz w:val="22"/>
          <w:szCs w:val="22"/>
        </w:rPr>
        <w:t xml:space="preserve">zveril poslanie </w:t>
      </w:r>
      <w:r w:rsidRPr="001D3F14">
        <w:rPr>
          <w:rFonts w:ascii="Calibri" w:hAnsi="Calibri" w:cs="Calibri"/>
          <w:sz w:val="22"/>
          <w:szCs w:val="22"/>
        </w:rPr>
        <w:t xml:space="preserve"> prejavovať a prinášať Božiu lásku všetkým ľuďom a národom, si je vedomá, že pred ňou stojí veľká misijná úloha (</w:t>
      </w:r>
      <w:proofErr w:type="spellStart"/>
      <w:r w:rsidRPr="001D3F14">
        <w:rPr>
          <w:rFonts w:ascii="Calibri" w:hAnsi="Calibri" w:cs="Calibri"/>
          <w:sz w:val="22"/>
          <w:szCs w:val="22"/>
        </w:rPr>
        <w:t>porov</w:t>
      </w:r>
      <w:proofErr w:type="spellEnd"/>
      <w:r w:rsidRPr="001D3F14">
        <w:rPr>
          <w:rFonts w:ascii="Calibri" w:hAnsi="Calibri" w:cs="Calibri"/>
          <w:sz w:val="22"/>
          <w:szCs w:val="22"/>
        </w:rPr>
        <w:t xml:space="preserve">. Ad </w:t>
      </w:r>
      <w:proofErr w:type="spellStart"/>
      <w:r w:rsidRPr="001D3F14">
        <w:rPr>
          <w:rFonts w:ascii="Calibri" w:hAnsi="Calibri" w:cs="Calibri"/>
          <w:sz w:val="22"/>
          <w:szCs w:val="22"/>
        </w:rPr>
        <w:t>gentes</w:t>
      </w:r>
      <w:proofErr w:type="spellEnd"/>
      <w:r w:rsidRPr="001D3F14">
        <w:rPr>
          <w:rFonts w:ascii="Calibri" w:hAnsi="Calibri" w:cs="Calibri"/>
          <w:sz w:val="22"/>
          <w:szCs w:val="22"/>
        </w:rPr>
        <w:t xml:space="preserve"> 10). Všetci kresťania sú povolaní svedčiť životom o novom človeku, ktorého si obliekli krstom a mocou Ducha Svätého (</w:t>
      </w:r>
      <w:proofErr w:type="spellStart"/>
      <w:r w:rsidRPr="001D3F14">
        <w:rPr>
          <w:rFonts w:ascii="Calibri" w:hAnsi="Calibri" w:cs="Calibri"/>
          <w:sz w:val="22"/>
          <w:szCs w:val="22"/>
        </w:rPr>
        <w:t>porov</w:t>
      </w:r>
      <w:proofErr w:type="spellEnd"/>
      <w:r w:rsidRPr="001D3F14">
        <w:rPr>
          <w:rFonts w:ascii="Calibri" w:hAnsi="Calibri" w:cs="Calibri"/>
          <w:sz w:val="22"/>
          <w:szCs w:val="22"/>
        </w:rPr>
        <w:t xml:space="preserve">. Ad </w:t>
      </w:r>
      <w:proofErr w:type="spellStart"/>
      <w:r w:rsidRPr="001D3F14">
        <w:rPr>
          <w:rFonts w:ascii="Calibri" w:hAnsi="Calibri" w:cs="Calibri"/>
          <w:sz w:val="22"/>
          <w:szCs w:val="22"/>
        </w:rPr>
        <w:t>gentes</w:t>
      </w:r>
      <w:proofErr w:type="spellEnd"/>
      <w:r w:rsidRPr="001D3F14">
        <w:rPr>
          <w:rFonts w:ascii="Calibri" w:hAnsi="Calibri" w:cs="Calibri"/>
          <w:sz w:val="22"/>
          <w:szCs w:val="22"/>
        </w:rPr>
        <w:t xml:space="preserve"> 11). Spoločenstvo veriacich sa tak stáva znamením Božej prítomnosti vo svete a odhaľuje svoje vlastné povolanie: ohlasovať evanjelium je najvyšš</w:t>
      </w:r>
      <w:r w:rsidR="00A62248">
        <w:rPr>
          <w:rFonts w:ascii="Calibri" w:hAnsi="Calibri" w:cs="Calibri"/>
          <w:sz w:val="22"/>
          <w:szCs w:val="22"/>
        </w:rPr>
        <w:t>ou</w:t>
      </w:r>
      <w:r w:rsidRPr="001D3F14">
        <w:rPr>
          <w:rFonts w:ascii="Calibri" w:hAnsi="Calibri" w:cs="Calibri"/>
          <w:sz w:val="22"/>
          <w:szCs w:val="22"/>
        </w:rPr>
        <w:t xml:space="preserve"> a najsvätejš</w:t>
      </w:r>
      <w:r w:rsidR="00A62248">
        <w:rPr>
          <w:rFonts w:ascii="Calibri" w:hAnsi="Calibri" w:cs="Calibri"/>
          <w:sz w:val="22"/>
          <w:szCs w:val="22"/>
        </w:rPr>
        <w:t>ou</w:t>
      </w:r>
      <w:r w:rsidRPr="001D3F14">
        <w:rPr>
          <w:rFonts w:ascii="Calibri" w:hAnsi="Calibri" w:cs="Calibri"/>
          <w:sz w:val="22"/>
          <w:szCs w:val="22"/>
        </w:rPr>
        <w:t xml:space="preserve"> povinnosť</w:t>
      </w:r>
      <w:r w:rsidR="00A62248">
        <w:rPr>
          <w:rFonts w:ascii="Calibri" w:hAnsi="Calibri" w:cs="Calibri"/>
          <w:sz w:val="22"/>
          <w:szCs w:val="22"/>
        </w:rPr>
        <w:t>ou</w:t>
      </w:r>
      <w:r w:rsidRPr="001D3F14">
        <w:rPr>
          <w:rFonts w:ascii="Calibri" w:hAnsi="Calibri" w:cs="Calibri"/>
          <w:sz w:val="22"/>
          <w:szCs w:val="22"/>
        </w:rPr>
        <w:t xml:space="preserve"> Cirkvi (</w:t>
      </w:r>
      <w:proofErr w:type="spellStart"/>
      <w:r w:rsidRPr="001D3F14">
        <w:rPr>
          <w:rFonts w:ascii="Calibri" w:hAnsi="Calibri" w:cs="Calibri"/>
          <w:sz w:val="22"/>
          <w:szCs w:val="22"/>
        </w:rPr>
        <w:t>porov</w:t>
      </w:r>
      <w:proofErr w:type="spellEnd"/>
      <w:r w:rsidRPr="001D3F14">
        <w:rPr>
          <w:rFonts w:ascii="Calibri" w:hAnsi="Calibri" w:cs="Calibri"/>
          <w:sz w:val="22"/>
          <w:szCs w:val="22"/>
        </w:rPr>
        <w:t xml:space="preserve">. Ad </w:t>
      </w:r>
      <w:proofErr w:type="spellStart"/>
      <w:r w:rsidRPr="001D3F14">
        <w:rPr>
          <w:rFonts w:ascii="Calibri" w:hAnsi="Calibri" w:cs="Calibri"/>
          <w:sz w:val="22"/>
          <w:szCs w:val="22"/>
        </w:rPr>
        <w:t>gentes</w:t>
      </w:r>
      <w:proofErr w:type="spellEnd"/>
      <w:r w:rsidRPr="001D3F14">
        <w:rPr>
          <w:rFonts w:ascii="Calibri" w:hAnsi="Calibri" w:cs="Calibri"/>
          <w:sz w:val="22"/>
          <w:szCs w:val="22"/>
        </w:rPr>
        <w:t xml:space="preserve"> 9</w:t>
      </w:r>
      <w:r w:rsidR="00356D1A">
        <w:rPr>
          <w:rFonts w:ascii="Calibri" w:hAnsi="Calibri" w:cs="Calibri"/>
          <w:sz w:val="22"/>
          <w:szCs w:val="22"/>
        </w:rPr>
        <w:t>-</w:t>
      </w:r>
      <w:r w:rsidRPr="001D3F14">
        <w:rPr>
          <w:rFonts w:ascii="Calibri" w:hAnsi="Calibri" w:cs="Calibri"/>
          <w:sz w:val="22"/>
          <w:szCs w:val="22"/>
        </w:rPr>
        <w:t>10, 15).</w:t>
      </w:r>
    </w:p>
    <w:p w14:paraId="5284DCDE" w14:textId="77777777" w:rsidR="00D12A7D" w:rsidRPr="00373899" w:rsidRDefault="00D12A7D" w:rsidP="001D3F14">
      <w:pPr>
        <w:jc w:val="both"/>
        <w:rPr>
          <w:rFonts w:ascii="TisaSansPro-Italic" w:hAnsi="TisaSansPro-Italic" w:cs="TisaSansPro-Italic"/>
          <w:color w:val="D90046"/>
          <w:sz w:val="22"/>
          <w:szCs w:val="22"/>
        </w:rPr>
      </w:pPr>
      <w:r w:rsidRPr="00373899">
        <w:rPr>
          <w:rFonts w:ascii="TisaSansPro-Italic" w:hAnsi="TisaSansPro-Italic" w:cs="TisaSansPro-Italic"/>
          <w:color w:val="D90046"/>
          <w:sz w:val="22"/>
          <w:szCs w:val="22"/>
        </w:rPr>
        <w:t>(Zachovajme posvätné ticho.)</w:t>
      </w:r>
    </w:p>
    <w:p w14:paraId="4E1A0A0A" w14:textId="0A6B54AA" w:rsidR="00D12A7D" w:rsidRPr="001D3F14" w:rsidRDefault="00D12A7D" w:rsidP="00373899">
      <w:pPr>
        <w:ind w:firstLine="708"/>
        <w:jc w:val="both"/>
        <w:rPr>
          <w:rFonts w:ascii="Calibri" w:hAnsi="Calibri" w:cs="Calibri"/>
          <w:sz w:val="22"/>
          <w:szCs w:val="22"/>
        </w:rPr>
      </w:pPr>
      <w:r w:rsidRPr="001D3F14">
        <w:rPr>
          <w:rFonts w:ascii="Calibri" w:hAnsi="Calibri" w:cs="Calibri"/>
          <w:sz w:val="22"/>
          <w:szCs w:val="22"/>
        </w:rPr>
        <w:t>Prosme Pána, aby nás urobil vnímavými na svoju prítomnosť a</w:t>
      </w:r>
      <w:r w:rsidR="00356D1A">
        <w:rPr>
          <w:rFonts w:ascii="Calibri" w:hAnsi="Calibri" w:cs="Calibri"/>
          <w:sz w:val="22"/>
          <w:szCs w:val="22"/>
        </w:rPr>
        <w:t xml:space="preserve"> nechal v nás dozrievať </w:t>
      </w:r>
      <w:r w:rsidRPr="001D3F14">
        <w:rPr>
          <w:rFonts w:ascii="Calibri" w:hAnsi="Calibri" w:cs="Calibri"/>
          <w:sz w:val="22"/>
          <w:szCs w:val="22"/>
        </w:rPr>
        <w:t>dospelú vieru živenú Božím slovom. Spoločne vol</w:t>
      </w:r>
      <w:r w:rsidR="00356D1A">
        <w:rPr>
          <w:rFonts w:ascii="Calibri" w:hAnsi="Calibri" w:cs="Calibri"/>
          <w:sz w:val="22"/>
          <w:szCs w:val="22"/>
        </w:rPr>
        <w:t>aj</w:t>
      </w:r>
      <w:r w:rsidRPr="001D3F14">
        <w:rPr>
          <w:rFonts w:ascii="Calibri" w:hAnsi="Calibri" w:cs="Calibri"/>
          <w:sz w:val="22"/>
          <w:szCs w:val="22"/>
        </w:rPr>
        <w:t>me: „Pane, upevňuj našu vieru</w:t>
      </w:r>
      <w:r w:rsidR="00356D1A">
        <w:rPr>
          <w:rFonts w:ascii="Calibri" w:hAnsi="Calibri" w:cs="Calibri"/>
          <w:sz w:val="22"/>
          <w:szCs w:val="22"/>
        </w:rPr>
        <w:t>!“</w:t>
      </w:r>
      <w:r w:rsidRPr="001D3F14">
        <w:rPr>
          <w:rFonts w:ascii="Calibri" w:hAnsi="Calibri" w:cs="Calibri"/>
          <w:sz w:val="22"/>
          <w:szCs w:val="22"/>
        </w:rPr>
        <w:t xml:space="preserve"> </w:t>
      </w:r>
      <w:r w:rsidR="00356D1A">
        <w:rPr>
          <w:rFonts w:ascii="Calibri" w:hAnsi="Calibri" w:cs="Calibri"/>
          <w:sz w:val="22"/>
          <w:szCs w:val="22"/>
        </w:rPr>
        <w:t>-</w:t>
      </w:r>
      <w:r w:rsidRPr="001D3F14">
        <w:rPr>
          <w:rFonts w:ascii="Calibri" w:hAnsi="Calibri" w:cs="Calibri"/>
          <w:sz w:val="22"/>
          <w:szCs w:val="22"/>
        </w:rPr>
        <w:t xml:space="preserve"> aby bola Cirkev vždy blízko ľuďom v ich nádejach i obavách; aby </w:t>
      </w:r>
      <w:r w:rsidR="00356D1A">
        <w:rPr>
          <w:rFonts w:ascii="Calibri" w:hAnsi="Calibri" w:cs="Calibri"/>
          <w:sz w:val="22"/>
          <w:szCs w:val="22"/>
        </w:rPr>
        <w:t xml:space="preserve">boli </w:t>
      </w:r>
      <w:r w:rsidRPr="001D3F14">
        <w:rPr>
          <w:rFonts w:ascii="Calibri" w:hAnsi="Calibri" w:cs="Calibri"/>
          <w:sz w:val="22"/>
          <w:szCs w:val="22"/>
        </w:rPr>
        <w:t>misionári tvojho evanjelia neustále sýtení chlebom z neba; aby ťa poznali všetky národy; aby sme si boli vedomí vzácnosti daru viery a lepšie chápali význam Eucharistie pre duchovný život; aby každá rodina vedela čerpať silu z viery a z chleba života; aby deti, ktoré si vykúpil, nezablúdili v zlobe sveta; aby nás tvoja i naša Matka Mária podporovala na ceste viery; aby sme boli schopní rozjímať nad tvojím slovom</w:t>
      </w:r>
      <w:r w:rsidR="00356D1A">
        <w:rPr>
          <w:rFonts w:ascii="Calibri" w:hAnsi="Calibri" w:cs="Calibri"/>
          <w:sz w:val="22"/>
          <w:szCs w:val="22"/>
        </w:rPr>
        <w:t xml:space="preserve"> a </w:t>
      </w:r>
      <w:r w:rsidRPr="001D3F14">
        <w:rPr>
          <w:rFonts w:ascii="Calibri" w:hAnsi="Calibri" w:cs="Calibri"/>
          <w:sz w:val="22"/>
          <w:szCs w:val="22"/>
        </w:rPr>
        <w:t>prijímať ťa do svojho života a aby v nás nevyhasla nádej ani v bolesti; aby sme sa vždy vracali k tebe celým srdcom</w:t>
      </w:r>
      <w:r w:rsidR="00356D1A">
        <w:rPr>
          <w:rFonts w:ascii="Calibri" w:hAnsi="Calibri" w:cs="Calibri"/>
          <w:sz w:val="22"/>
          <w:szCs w:val="22"/>
        </w:rPr>
        <w:t>.</w:t>
      </w:r>
    </w:p>
    <w:p w14:paraId="57FFEFDB" w14:textId="77777777" w:rsidR="00D12A7D" w:rsidRPr="00373899" w:rsidRDefault="00D12A7D" w:rsidP="001D3F14">
      <w:pPr>
        <w:jc w:val="both"/>
        <w:rPr>
          <w:rFonts w:ascii="TisaSansPro-Italic" w:hAnsi="TisaSansPro-Italic" w:cs="TisaSansPro-Italic"/>
          <w:color w:val="D90046"/>
          <w:sz w:val="22"/>
          <w:szCs w:val="22"/>
        </w:rPr>
      </w:pPr>
      <w:r w:rsidRPr="00373899">
        <w:rPr>
          <w:rFonts w:ascii="TisaSansPro-Italic" w:hAnsi="TisaSansPro-Italic" w:cs="TisaSansPro-Italic"/>
          <w:color w:val="D90046"/>
          <w:sz w:val="22"/>
          <w:szCs w:val="22"/>
        </w:rPr>
        <w:t>(Zachovajme posvätné ticho.)</w:t>
      </w:r>
    </w:p>
    <w:p w14:paraId="10A196AD" w14:textId="73E59955" w:rsidR="00D12A7D" w:rsidRPr="001D3F14" w:rsidRDefault="00D12A7D" w:rsidP="00373899">
      <w:pPr>
        <w:ind w:firstLine="708"/>
        <w:jc w:val="both"/>
        <w:rPr>
          <w:rFonts w:ascii="Calibri" w:hAnsi="Calibri" w:cs="Calibri"/>
          <w:sz w:val="22"/>
          <w:szCs w:val="22"/>
        </w:rPr>
      </w:pPr>
      <w:r w:rsidRPr="001D3F14">
        <w:rPr>
          <w:rFonts w:ascii="Calibri" w:hAnsi="Calibri" w:cs="Calibri"/>
          <w:sz w:val="22"/>
          <w:szCs w:val="22"/>
        </w:rPr>
        <w:t>Počúvajme Božie slovo (</w:t>
      </w:r>
      <w:proofErr w:type="spellStart"/>
      <w:r w:rsidRPr="001D3F14">
        <w:rPr>
          <w:rFonts w:ascii="Calibri" w:hAnsi="Calibri" w:cs="Calibri"/>
          <w:sz w:val="22"/>
          <w:szCs w:val="22"/>
        </w:rPr>
        <w:t>Mt</w:t>
      </w:r>
      <w:proofErr w:type="spellEnd"/>
      <w:r w:rsidRPr="001D3F14">
        <w:rPr>
          <w:rFonts w:ascii="Calibri" w:hAnsi="Calibri" w:cs="Calibri"/>
          <w:sz w:val="22"/>
          <w:szCs w:val="22"/>
        </w:rPr>
        <w:t xml:space="preserve"> 10, 7</w:t>
      </w:r>
      <w:r w:rsidR="00356D1A">
        <w:rPr>
          <w:rFonts w:ascii="Calibri" w:hAnsi="Calibri" w:cs="Calibri"/>
          <w:sz w:val="22"/>
          <w:szCs w:val="22"/>
        </w:rPr>
        <w:t>-</w:t>
      </w:r>
      <w:r w:rsidRPr="001D3F14">
        <w:rPr>
          <w:rFonts w:ascii="Calibri" w:hAnsi="Calibri" w:cs="Calibri"/>
          <w:sz w:val="22"/>
          <w:szCs w:val="22"/>
        </w:rPr>
        <w:t>13): „Choďte a hlásajte: ‚Priblížilo sa nebeské kráľovstvo.‘ Chorých uzdravujte, mŕtvych krieste; malomocných očisťujte, zlých duchov vyháňajte. Zadarmo ste dostali, zadarmo dávajte. Neberte si do opaskov ani zlato, ani striebro, ani peniaze; ani kapsu na cestu si neberte, ani dvoje šiat, ani obuv, ani palicu, lebo robotník si zaslúži svoj pokrm. Keď prídete do niektorého mesta alebo dediny, vypytujte sa, kto je vás tam hoden. Tam potom ostaňte, kým nepôjdete ďalej. Keď vojdete do domu, pozdravte ho! Ak ten dom bude toho hoden, nech naň zostúpi váš pokoj; ale ak nebude, nech sa váš pokoj vráti k vám.“</w:t>
      </w:r>
    </w:p>
    <w:p w14:paraId="221E36D4" w14:textId="77777777" w:rsidR="00D12A7D" w:rsidRPr="001D3F14" w:rsidRDefault="00D12A7D" w:rsidP="001D3F14">
      <w:pPr>
        <w:jc w:val="both"/>
        <w:rPr>
          <w:rFonts w:ascii="Calibri" w:hAnsi="Calibri" w:cs="Calibri"/>
          <w:sz w:val="22"/>
          <w:szCs w:val="22"/>
        </w:rPr>
      </w:pPr>
      <w:r w:rsidRPr="001D3F14">
        <w:rPr>
          <w:rFonts w:ascii="Calibri" w:hAnsi="Calibri" w:cs="Calibri"/>
          <w:sz w:val="22"/>
          <w:szCs w:val="22"/>
        </w:rPr>
        <w:t>Uvažujme: Ježiš prechádza cestami Palestíny a ohlasuje radostnú zvesť. Povoláva Dvanástich, aby boli pri ňom, počúvali jeho slová, videli jeho skutky a učili sa ho poznávať a milovať. Ohlasovanie a svedectvo sa stávajú znakmi Boha a nástrojmi Cirkvi – ľudsko-božskými prostriedkami, ktorými Pán pôsobí v dejinách.</w:t>
      </w:r>
    </w:p>
    <w:p w14:paraId="7C2A1D88" w14:textId="77777777" w:rsidR="00D12A7D" w:rsidRPr="00373899" w:rsidRDefault="00D12A7D" w:rsidP="001D3F14">
      <w:pPr>
        <w:jc w:val="both"/>
        <w:rPr>
          <w:rFonts w:ascii="TisaSansPro-Italic" w:hAnsi="TisaSansPro-Italic" w:cs="TisaSansPro-Italic"/>
          <w:color w:val="D90046"/>
          <w:sz w:val="22"/>
          <w:szCs w:val="22"/>
        </w:rPr>
      </w:pPr>
      <w:r w:rsidRPr="00373899">
        <w:rPr>
          <w:rFonts w:ascii="TisaSansPro-Italic" w:hAnsi="TisaSansPro-Italic" w:cs="TisaSansPro-Italic"/>
          <w:color w:val="D90046"/>
          <w:sz w:val="22"/>
          <w:szCs w:val="22"/>
        </w:rPr>
        <w:t>(Zachovajme posvätné ticho.)</w:t>
      </w:r>
    </w:p>
    <w:p w14:paraId="0F254A93" w14:textId="77777777" w:rsidR="00EF368E" w:rsidRDefault="00EF368E" w:rsidP="001D3F14">
      <w:pPr>
        <w:jc w:val="both"/>
        <w:rPr>
          <w:rFonts w:ascii="Calibri" w:hAnsi="Calibri" w:cs="Calibri"/>
          <w:sz w:val="22"/>
          <w:szCs w:val="22"/>
        </w:rPr>
      </w:pPr>
    </w:p>
    <w:p w14:paraId="41C404BA" w14:textId="77777777" w:rsidR="00EF368E" w:rsidRDefault="00EF368E" w:rsidP="001D3F14">
      <w:pPr>
        <w:jc w:val="both"/>
        <w:rPr>
          <w:rFonts w:ascii="Calibri" w:hAnsi="Calibri" w:cs="Calibri"/>
          <w:sz w:val="22"/>
          <w:szCs w:val="22"/>
        </w:rPr>
      </w:pPr>
    </w:p>
    <w:p w14:paraId="76BBE549" w14:textId="75CA480B" w:rsidR="00D12A7D" w:rsidRPr="001D3F14" w:rsidRDefault="00D12A7D" w:rsidP="00373899">
      <w:pPr>
        <w:ind w:firstLine="708"/>
        <w:jc w:val="both"/>
        <w:rPr>
          <w:rFonts w:ascii="Calibri" w:hAnsi="Calibri" w:cs="Calibri"/>
          <w:sz w:val="22"/>
          <w:szCs w:val="22"/>
        </w:rPr>
      </w:pPr>
      <w:r w:rsidRPr="001D3F14">
        <w:rPr>
          <w:rFonts w:ascii="Calibri" w:hAnsi="Calibri" w:cs="Calibri"/>
          <w:sz w:val="22"/>
          <w:szCs w:val="22"/>
        </w:rPr>
        <w:lastRenderedPageBreak/>
        <w:t>Misijné poslanie, ktoré dostali apoštoli, sa rozširuje na ich nástupcov i na všetkých pokrstených. V kresťanskom povolaní každého človeka je uložená zodpovednosť odovzdávať vieru a všetky dobrá prijaté od Boha. Nemáme si nechávať dary a talenty len pre seba</w:t>
      </w:r>
      <w:r w:rsidR="004B3145">
        <w:rPr>
          <w:rFonts w:ascii="Calibri" w:hAnsi="Calibri" w:cs="Calibri"/>
          <w:sz w:val="22"/>
          <w:szCs w:val="22"/>
        </w:rPr>
        <w:t>,</w:t>
      </w:r>
      <w:r w:rsidRPr="001D3F14">
        <w:rPr>
          <w:rFonts w:ascii="Calibri" w:hAnsi="Calibri" w:cs="Calibri"/>
          <w:sz w:val="22"/>
          <w:szCs w:val="22"/>
        </w:rPr>
        <w:t xml:space="preserve"> sú dané na zdieľanie a odovzdávanie z generácie na generáciu. Druhý vatikánsky koncil osobitne zdôraznil úlohu laikov ako svedkov viery a misionárov evanjelia, čím misijná činnosť Cirkvi dostala nový impulz a silu. „Prvou formou evanjelizácie je osobné svedectvo. Človek našej doby uverí skôr svedkom než učiteľom, skôr skúsenosti než náuke, skôr životu a skutkom než teóriám. Evanjeliové svedectvo, ktoré si svet všimne</w:t>
      </w:r>
      <w:r w:rsidR="00F33C4D">
        <w:rPr>
          <w:rFonts w:ascii="Calibri" w:hAnsi="Calibri" w:cs="Calibri"/>
          <w:sz w:val="22"/>
          <w:szCs w:val="22"/>
        </w:rPr>
        <w:t xml:space="preserve"> </w:t>
      </w:r>
      <w:r w:rsidR="00F33C4D" w:rsidRPr="00F33C4D">
        <w:rPr>
          <w:rFonts w:ascii="Calibri" w:hAnsi="Calibri" w:cs="Calibri"/>
          <w:sz w:val="22"/>
          <w:szCs w:val="22"/>
        </w:rPr>
        <w:t>najskôr</w:t>
      </w:r>
      <w:r w:rsidRPr="001D3F14">
        <w:rPr>
          <w:rFonts w:ascii="Calibri" w:hAnsi="Calibri" w:cs="Calibri"/>
          <w:sz w:val="22"/>
          <w:szCs w:val="22"/>
        </w:rPr>
        <w:t>, je pozornosť voči človeku a láska k chudobným, malým a trpiacim“ (RM 41</w:t>
      </w:r>
      <w:r w:rsidR="006418A3">
        <w:rPr>
          <w:rFonts w:ascii="Calibri" w:hAnsi="Calibri" w:cs="Calibri"/>
          <w:sz w:val="22"/>
          <w:szCs w:val="22"/>
        </w:rPr>
        <w:t>-</w:t>
      </w:r>
      <w:r w:rsidRPr="001D3F14">
        <w:rPr>
          <w:rFonts w:ascii="Calibri" w:hAnsi="Calibri" w:cs="Calibri"/>
          <w:sz w:val="22"/>
          <w:szCs w:val="22"/>
        </w:rPr>
        <w:t>42).</w:t>
      </w:r>
      <w:r w:rsidR="00F33C4D">
        <w:rPr>
          <w:rFonts w:ascii="Calibri" w:hAnsi="Calibri" w:cs="Calibri"/>
          <w:sz w:val="22"/>
          <w:szCs w:val="22"/>
        </w:rPr>
        <w:t xml:space="preserve"> </w:t>
      </w:r>
    </w:p>
    <w:p w14:paraId="21581D87" w14:textId="1AECE428" w:rsidR="00D12A7D" w:rsidRPr="001D3F14" w:rsidRDefault="00D12A7D" w:rsidP="00373899">
      <w:pPr>
        <w:jc w:val="both"/>
        <w:rPr>
          <w:rFonts w:ascii="Calibri" w:hAnsi="Calibri" w:cs="Calibri"/>
          <w:sz w:val="22"/>
          <w:szCs w:val="22"/>
        </w:rPr>
      </w:pPr>
      <w:r w:rsidRPr="001D3F14">
        <w:rPr>
          <w:rFonts w:ascii="Calibri" w:hAnsi="Calibri" w:cs="Calibri"/>
          <w:sz w:val="22"/>
          <w:szCs w:val="22"/>
        </w:rPr>
        <w:t xml:space="preserve">Prosme teda spoločne: „Urob nás pravými svedkami viery!“ </w:t>
      </w:r>
      <w:r w:rsidR="00134172">
        <w:rPr>
          <w:rFonts w:ascii="Calibri" w:hAnsi="Calibri" w:cs="Calibri"/>
          <w:sz w:val="22"/>
          <w:szCs w:val="22"/>
        </w:rPr>
        <w:t>-</w:t>
      </w:r>
      <w:r w:rsidRPr="001D3F14">
        <w:rPr>
          <w:rFonts w:ascii="Calibri" w:hAnsi="Calibri" w:cs="Calibri"/>
          <w:sz w:val="22"/>
          <w:szCs w:val="22"/>
        </w:rPr>
        <w:t xml:space="preserve"> Kriste, živý obraz Otca; Duchu Svätý, Duchu lásky, ktorý utešuješ srdcia; ty, ktorý </w:t>
      </w:r>
      <w:r w:rsidR="00134172">
        <w:rPr>
          <w:rFonts w:ascii="Calibri" w:hAnsi="Calibri" w:cs="Calibri"/>
          <w:sz w:val="22"/>
          <w:szCs w:val="22"/>
        </w:rPr>
        <w:t>neu</w:t>
      </w:r>
      <w:r w:rsidRPr="001D3F14">
        <w:rPr>
          <w:rFonts w:ascii="Calibri" w:hAnsi="Calibri" w:cs="Calibri"/>
          <w:sz w:val="22"/>
          <w:szCs w:val="22"/>
        </w:rPr>
        <w:t>stále dávaš nádej a</w:t>
      </w:r>
      <w:r w:rsidR="00134172">
        <w:rPr>
          <w:rFonts w:ascii="Calibri" w:hAnsi="Calibri" w:cs="Calibri"/>
          <w:sz w:val="22"/>
          <w:szCs w:val="22"/>
        </w:rPr>
        <w:t> </w:t>
      </w:r>
      <w:r w:rsidR="00907A4E">
        <w:rPr>
          <w:rFonts w:ascii="Calibri" w:hAnsi="Calibri" w:cs="Calibri"/>
          <w:sz w:val="22"/>
          <w:szCs w:val="22"/>
        </w:rPr>
        <w:t>ponúkaš</w:t>
      </w:r>
      <w:r w:rsidRPr="001D3F14">
        <w:rPr>
          <w:rFonts w:ascii="Calibri" w:hAnsi="Calibri" w:cs="Calibri"/>
          <w:sz w:val="22"/>
          <w:szCs w:val="22"/>
        </w:rPr>
        <w:t xml:space="preserve"> spásu všetkým národom; ty, ktorý prinášaš skutočnú slobodu srdca a dávaš sa </w:t>
      </w:r>
      <w:r w:rsidR="00134172">
        <w:rPr>
          <w:rFonts w:ascii="Calibri" w:hAnsi="Calibri" w:cs="Calibri"/>
          <w:sz w:val="22"/>
          <w:szCs w:val="22"/>
        </w:rPr>
        <w:t>pri</w:t>
      </w:r>
      <w:r w:rsidRPr="001D3F14">
        <w:rPr>
          <w:rFonts w:ascii="Calibri" w:hAnsi="Calibri" w:cs="Calibri"/>
          <w:sz w:val="22"/>
          <w:szCs w:val="22"/>
        </w:rPr>
        <w:t xml:space="preserve"> lámaní chleba v poslaní misionárov; ty, ktorý nikdy neopúšťaš svoju Cirkev a prinášaš radosť opusteným; ty, ktorý počúvaš volanie núdznych a ukazuješ svoju dobrotu v bratskej láske; ty, ktorý dávaš život celému svetu</w:t>
      </w:r>
      <w:r w:rsidR="004B3145">
        <w:rPr>
          <w:rFonts w:ascii="Calibri" w:hAnsi="Calibri" w:cs="Calibri"/>
          <w:sz w:val="22"/>
          <w:szCs w:val="22"/>
        </w:rPr>
        <w:t xml:space="preserve"> a</w:t>
      </w:r>
      <w:r w:rsidRPr="001D3F14">
        <w:rPr>
          <w:rFonts w:ascii="Calibri" w:hAnsi="Calibri" w:cs="Calibri"/>
          <w:sz w:val="22"/>
          <w:szCs w:val="22"/>
        </w:rPr>
        <w:t xml:space="preserve"> pozývaš nás k vznešenej službe bratom a</w:t>
      </w:r>
      <w:r w:rsidR="004B3145">
        <w:rPr>
          <w:rFonts w:ascii="Calibri" w:hAnsi="Calibri" w:cs="Calibri"/>
          <w:sz w:val="22"/>
          <w:szCs w:val="22"/>
        </w:rPr>
        <w:t> </w:t>
      </w:r>
      <w:r w:rsidRPr="001D3F14">
        <w:rPr>
          <w:rFonts w:ascii="Calibri" w:hAnsi="Calibri" w:cs="Calibri"/>
          <w:sz w:val="22"/>
          <w:szCs w:val="22"/>
        </w:rPr>
        <w:t>sestrám</w:t>
      </w:r>
      <w:r w:rsidR="004B3145">
        <w:rPr>
          <w:rFonts w:ascii="Calibri" w:hAnsi="Calibri" w:cs="Calibri"/>
          <w:sz w:val="22"/>
          <w:szCs w:val="22"/>
        </w:rPr>
        <w:t xml:space="preserve">; ty, ktorý </w:t>
      </w:r>
      <w:r w:rsidRPr="001D3F14">
        <w:rPr>
          <w:rFonts w:ascii="Calibri" w:hAnsi="Calibri" w:cs="Calibri"/>
          <w:sz w:val="22"/>
          <w:szCs w:val="22"/>
        </w:rPr>
        <w:t>si Slnkom spravodlivosti a privádzaš k životu tých, čo boli stratení.</w:t>
      </w:r>
    </w:p>
    <w:p w14:paraId="4C718F32" w14:textId="77777777" w:rsidR="00D12A7D" w:rsidRPr="00373899" w:rsidRDefault="00D12A7D" w:rsidP="001D3F14">
      <w:pPr>
        <w:jc w:val="both"/>
        <w:rPr>
          <w:rFonts w:ascii="TisaSansPro-Italic" w:hAnsi="TisaSansPro-Italic" w:cs="TisaSansPro-Italic"/>
          <w:color w:val="D90046"/>
          <w:sz w:val="22"/>
          <w:szCs w:val="22"/>
        </w:rPr>
      </w:pPr>
      <w:r w:rsidRPr="00373899">
        <w:rPr>
          <w:rFonts w:ascii="TisaSansPro-Italic" w:hAnsi="TisaSansPro-Italic" w:cs="TisaSansPro-Italic"/>
          <w:color w:val="D90046"/>
          <w:sz w:val="22"/>
          <w:szCs w:val="22"/>
        </w:rPr>
        <w:t>(Zachovajme posvätné ticho.)</w:t>
      </w:r>
    </w:p>
    <w:p w14:paraId="3B8F521F" w14:textId="39D88D56" w:rsidR="00D12A7D" w:rsidRPr="001D3F14" w:rsidRDefault="00D12A7D" w:rsidP="00373899">
      <w:pPr>
        <w:ind w:firstLine="708"/>
        <w:jc w:val="both"/>
        <w:rPr>
          <w:rFonts w:ascii="Calibri" w:hAnsi="Calibri" w:cs="Calibri"/>
          <w:sz w:val="22"/>
          <w:szCs w:val="22"/>
        </w:rPr>
      </w:pPr>
      <w:r w:rsidRPr="001D3F14">
        <w:rPr>
          <w:rFonts w:ascii="Calibri" w:hAnsi="Calibri" w:cs="Calibri"/>
          <w:sz w:val="22"/>
          <w:szCs w:val="22"/>
        </w:rPr>
        <w:t xml:space="preserve">Povolanie na misie pramení z povolania ku svätosti. Každý misionár je ozajstným misionárom len vtedy, keď kráča cestou svätosti (RM 90). Podstatným znakom každého pravého misijného života je vnútorná radosť, ktorá pramení z viery (RM91). Prosme, aby sa táto radosť stále zrkadlila v našej službe a posilňovala nás v </w:t>
      </w:r>
      <w:proofErr w:type="spellStart"/>
      <w:r w:rsidR="00907A4E">
        <w:rPr>
          <w:rFonts w:ascii="Calibri" w:hAnsi="Calibri" w:cs="Calibri"/>
          <w:sz w:val="22"/>
          <w:szCs w:val="22"/>
        </w:rPr>
        <w:t>učeníctve</w:t>
      </w:r>
      <w:proofErr w:type="spellEnd"/>
      <w:r w:rsidRPr="001D3F14">
        <w:rPr>
          <w:rFonts w:ascii="Calibri" w:hAnsi="Calibri" w:cs="Calibri"/>
          <w:sz w:val="22"/>
          <w:szCs w:val="22"/>
        </w:rPr>
        <w:t>.</w:t>
      </w:r>
    </w:p>
    <w:p w14:paraId="044E4AC1" w14:textId="42E5365E" w:rsidR="00D12A7D" w:rsidRPr="001D3F14" w:rsidRDefault="00D12A7D" w:rsidP="001D3F14">
      <w:pPr>
        <w:jc w:val="both"/>
        <w:rPr>
          <w:rFonts w:ascii="Calibri" w:hAnsi="Calibri" w:cs="Calibri"/>
          <w:sz w:val="22"/>
          <w:szCs w:val="22"/>
        </w:rPr>
      </w:pPr>
      <w:r w:rsidRPr="001D3F14">
        <w:rPr>
          <w:rFonts w:ascii="Calibri" w:hAnsi="Calibri" w:cs="Calibri"/>
          <w:sz w:val="22"/>
          <w:szCs w:val="22"/>
        </w:rPr>
        <w:t>Vyjadr</w:t>
      </w:r>
      <w:r w:rsidR="00907A4E">
        <w:rPr>
          <w:rFonts w:ascii="Calibri" w:hAnsi="Calibri" w:cs="Calibri"/>
          <w:sz w:val="22"/>
          <w:szCs w:val="22"/>
        </w:rPr>
        <w:t>i</w:t>
      </w:r>
      <w:r w:rsidRPr="001D3F14">
        <w:rPr>
          <w:rFonts w:ascii="Calibri" w:hAnsi="Calibri" w:cs="Calibri"/>
          <w:sz w:val="22"/>
          <w:szCs w:val="22"/>
        </w:rPr>
        <w:t>me svoju vďačnosť Pánovi za dar života a za pamiatku jeho zmŕtvychvstania, ktorú zanechal svojej Cirkvi. Ďakujeme ti, Pane, za obetu tvojho Tela a Krvi; za každý deň nášho života; za dar viery; za plody zeme, ktoré nám dávaš; za tvoju neustálu prítomnosť medzi nami; za nádej, ktorú vlievaš do sŕdc; za Ducha Svätého, ktorý nás napĺňa; za dar spásy ponúkaný svetu; za misijné poslanie, ktoré zveruješ každému z nás; i za tvoje nekonečné milosrdenstvo.</w:t>
      </w:r>
    </w:p>
    <w:p w14:paraId="4A967946" w14:textId="77777777" w:rsidR="00D12A7D" w:rsidRPr="00373899" w:rsidRDefault="00D12A7D" w:rsidP="001D3F14">
      <w:pPr>
        <w:jc w:val="both"/>
        <w:rPr>
          <w:rFonts w:ascii="TisaSansPro-Italic" w:hAnsi="TisaSansPro-Italic" w:cs="TisaSansPro-Italic"/>
          <w:color w:val="D90046"/>
          <w:sz w:val="22"/>
          <w:szCs w:val="22"/>
        </w:rPr>
      </w:pPr>
      <w:r w:rsidRPr="00373899">
        <w:rPr>
          <w:rFonts w:ascii="TisaSansPro-Italic" w:hAnsi="TisaSansPro-Italic" w:cs="TisaSansPro-Italic"/>
          <w:color w:val="D90046"/>
          <w:sz w:val="22"/>
          <w:szCs w:val="22"/>
        </w:rPr>
        <w:t>Eucharistická pieseň a požehnanie.</w:t>
      </w:r>
    </w:p>
    <w:p w14:paraId="056EF18E" w14:textId="77777777" w:rsidR="00AA13A3" w:rsidRPr="001D3F14" w:rsidRDefault="00AA13A3" w:rsidP="001D3F14">
      <w:pPr>
        <w:jc w:val="both"/>
        <w:rPr>
          <w:rFonts w:ascii="Calibri" w:hAnsi="Calibri" w:cs="Calibri"/>
          <w:sz w:val="22"/>
          <w:szCs w:val="22"/>
        </w:rPr>
      </w:pPr>
    </w:p>
    <w:sectPr w:rsidR="00AA13A3" w:rsidRPr="001D3F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saSansPro-Bold">
    <w:panose1 w:val="020B0804020101010102"/>
    <w:charset w:val="00"/>
    <w:family w:val="swiss"/>
    <w:notTrueType/>
    <w:pitch w:val="variable"/>
    <w:sig w:usb0="A00000FF" w:usb1="4000207B" w:usb2="00000008" w:usb3="00000000" w:csb0="00000093" w:csb1="00000000"/>
  </w:font>
  <w:font w:name="Calibri">
    <w:panose1 w:val="020F0502020204030204"/>
    <w:charset w:val="EE"/>
    <w:family w:val="swiss"/>
    <w:pitch w:val="variable"/>
    <w:sig w:usb0="E4002EFF" w:usb1="C200247B" w:usb2="00000009" w:usb3="00000000" w:csb0="000001FF" w:csb1="00000000"/>
  </w:font>
  <w:font w:name="TisaSansPro-Italic">
    <w:panose1 w:val="020B0504020101010102"/>
    <w:charset w:val="00"/>
    <w:family w:val="swiss"/>
    <w:notTrueType/>
    <w:pitch w:val="variable"/>
    <w:sig w:usb0="A00000FF" w:usb1="4000207B" w:usb2="00000008"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A7D"/>
    <w:rsid w:val="00081C4C"/>
    <w:rsid w:val="00134172"/>
    <w:rsid w:val="001D3F14"/>
    <w:rsid w:val="00356D1A"/>
    <w:rsid w:val="00373899"/>
    <w:rsid w:val="004B3145"/>
    <w:rsid w:val="006418A3"/>
    <w:rsid w:val="00907A4E"/>
    <w:rsid w:val="00A62248"/>
    <w:rsid w:val="00AA13A3"/>
    <w:rsid w:val="00B623F5"/>
    <w:rsid w:val="00CB77E8"/>
    <w:rsid w:val="00D12A7D"/>
    <w:rsid w:val="00D41C82"/>
    <w:rsid w:val="00EF368E"/>
    <w:rsid w:val="00F33C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3C5EB"/>
  <w15:chartTrackingRefBased/>
  <w15:docId w15:val="{5873BA2C-A2C7-4D1E-9E7C-65FC715D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D12A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12A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12A7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12A7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12A7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D12A7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12A7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12A7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12A7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12A7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D12A7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D12A7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D12A7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D12A7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D12A7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12A7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12A7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12A7D"/>
    <w:rPr>
      <w:rFonts w:eastAsiaTheme="majorEastAsia" w:cstheme="majorBidi"/>
      <w:color w:val="272727" w:themeColor="text1" w:themeTint="D8"/>
    </w:rPr>
  </w:style>
  <w:style w:type="paragraph" w:styleId="Nzov">
    <w:name w:val="Title"/>
    <w:basedOn w:val="Normlny"/>
    <w:next w:val="Normlny"/>
    <w:link w:val="NzovChar"/>
    <w:uiPriority w:val="10"/>
    <w:qFormat/>
    <w:rsid w:val="00D12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D12A7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12A7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12A7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12A7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12A7D"/>
    <w:rPr>
      <w:i/>
      <w:iCs/>
      <w:color w:val="404040" w:themeColor="text1" w:themeTint="BF"/>
    </w:rPr>
  </w:style>
  <w:style w:type="paragraph" w:styleId="Odsekzoznamu">
    <w:name w:val="List Paragraph"/>
    <w:basedOn w:val="Normlny"/>
    <w:uiPriority w:val="34"/>
    <w:qFormat/>
    <w:rsid w:val="00D12A7D"/>
    <w:pPr>
      <w:ind w:left="720"/>
      <w:contextualSpacing/>
    </w:pPr>
  </w:style>
  <w:style w:type="character" w:styleId="Intenzvnezvraznenie">
    <w:name w:val="Intense Emphasis"/>
    <w:basedOn w:val="Predvolenpsmoodseku"/>
    <w:uiPriority w:val="21"/>
    <w:qFormat/>
    <w:rsid w:val="00D12A7D"/>
    <w:rPr>
      <w:i/>
      <w:iCs/>
      <w:color w:val="0F4761" w:themeColor="accent1" w:themeShade="BF"/>
    </w:rPr>
  </w:style>
  <w:style w:type="paragraph" w:styleId="Zvraznencitcia">
    <w:name w:val="Intense Quote"/>
    <w:basedOn w:val="Normlny"/>
    <w:next w:val="Normlny"/>
    <w:link w:val="ZvraznencitciaChar"/>
    <w:uiPriority w:val="30"/>
    <w:qFormat/>
    <w:rsid w:val="00D12A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D12A7D"/>
    <w:rPr>
      <w:i/>
      <w:iCs/>
      <w:color w:val="0F4761" w:themeColor="accent1" w:themeShade="BF"/>
    </w:rPr>
  </w:style>
  <w:style w:type="character" w:styleId="Zvraznenodkaz">
    <w:name w:val="Intense Reference"/>
    <w:basedOn w:val="Predvolenpsmoodseku"/>
    <w:uiPriority w:val="32"/>
    <w:qFormat/>
    <w:rsid w:val="00D12A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790</Words>
  <Characters>4417</Characters>
  <Application>Microsoft Office Word</Application>
  <DocSecurity>4</DocSecurity>
  <Lines>83</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PMD Bratislava</dc:creator>
  <cp:keywords/>
  <dc:description/>
  <cp:lastModifiedBy>Martin Farbák</cp:lastModifiedBy>
  <cp:revision>2</cp:revision>
  <dcterms:created xsi:type="dcterms:W3CDTF">2025-09-03T16:29:00Z</dcterms:created>
  <dcterms:modified xsi:type="dcterms:W3CDTF">2025-09-03T16:29:00Z</dcterms:modified>
</cp:coreProperties>
</file>